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CCE5" w14:textId="77777777" w:rsidR="007415C7" w:rsidRDefault="007415C7" w:rsidP="00A25940">
      <w:pPr>
        <w:pStyle w:val="Nagwek1"/>
      </w:pPr>
      <w:r>
        <w:t>WPROWADZENIE W DRUGI ETAP PRESYNODALNY</w:t>
      </w:r>
    </w:p>
    <w:p w14:paraId="575A5019" w14:textId="77777777" w:rsidR="007415C7" w:rsidRDefault="007415C7" w:rsidP="00A25940">
      <w:pPr>
        <w:pStyle w:val="Nagwek2"/>
        <w:jc w:val="both"/>
      </w:pPr>
      <w:r>
        <w:t xml:space="preserve">Co za nami? </w:t>
      </w:r>
    </w:p>
    <w:p w14:paraId="3EBFAB65" w14:textId="5D1DC081" w:rsidR="007415C7" w:rsidRDefault="007415C7" w:rsidP="00A25940">
      <w:pPr>
        <w:jc w:val="both"/>
      </w:pPr>
      <w:r>
        <w:t xml:space="preserve">Za nami pierwszy etap </w:t>
      </w:r>
      <w:proofErr w:type="spellStart"/>
      <w:r>
        <w:t>presynodalny</w:t>
      </w:r>
      <w:proofErr w:type="spellEnd"/>
      <w:r>
        <w:t xml:space="preserve"> (wrzesień-listopad 2023). Rozważaliśmy słowo Boże (trzy listy do Kościołów: Efez, Smyrna, Pergamon), poznawaliśmy siebie nawzajem i budowaliśmy wspólnotę naszego zespołu. Przeżyliśmy trzy spotkania w</w:t>
      </w:r>
      <w:r w:rsidR="00D07446">
        <w:t> </w:t>
      </w:r>
      <w:r>
        <w:t>parafii, dwa w</w:t>
      </w:r>
      <w:r w:rsidR="00A25940">
        <w:t> </w:t>
      </w:r>
      <w:r>
        <w:t xml:space="preserve">rejonie i jedno diecezjalne. </w:t>
      </w:r>
      <w:r w:rsidR="00F66C6F">
        <w:t>Cele, które chcieliśmy osiągnąć w tych trzech miesiącach były następujące: oddanie pierwszego miejsca Bogu, oczyszczenie intencji,  wzrastanie w słuchaniu Ducha Świętego mówiącego przez Słowo i drugiego człowieka, budowanie wspólnoty diecezjalnej i wzm</w:t>
      </w:r>
      <w:r w:rsidR="008F2430">
        <w:t>acnianie relacji w Zespołach Presynodalnych oraz</w:t>
      </w:r>
      <w:r w:rsidR="00F66C6F">
        <w:t xml:space="preserve"> przekazanie narzędzi służących owocnej pracy zespołów.</w:t>
      </w:r>
    </w:p>
    <w:p w14:paraId="5A1F1323" w14:textId="77777777" w:rsidR="007415C7" w:rsidRPr="007415C7" w:rsidRDefault="007415C7" w:rsidP="00A25940">
      <w:pPr>
        <w:pStyle w:val="Nagwek2"/>
        <w:jc w:val="both"/>
        <w:rPr>
          <w:b w:val="0"/>
          <w:bCs/>
        </w:rPr>
      </w:pPr>
      <w:r w:rsidRPr="007415C7">
        <w:rPr>
          <w:rStyle w:val="Nagwek2Znak"/>
          <w:b/>
          <w:bCs/>
        </w:rPr>
        <w:t>Co przed nami?</w:t>
      </w:r>
      <w:r w:rsidRPr="007415C7">
        <w:rPr>
          <w:b w:val="0"/>
          <w:bCs/>
        </w:rPr>
        <w:t xml:space="preserve"> </w:t>
      </w:r>
    </w:p>
    <w:p w14:paraId="752E108F" w14:textId="0DC6B851" w:rsidR="007415C7" w:rsidRDefault="007415C7" w:rsidP="00A25940">
      <w:pPr>
        <w:jc w:val="both"/>
      </w:pPr>
      <w:r>
        <w:t xml:space="preserve">Przed nami drugi etap </w:t>
      </w:r>
      <w:proofErr w:type="spellStart"/>
      <w:r>
        <w:t>presynodalny</w:t>
      </w:r>
      <w:proofErr w:type="spellEnd"/>
      <w:r>
        <w:t xml:space="preserve"> (grudzień-kwiecień 2023). Będziemy czytać listy do Kościołów w Tiatyrze, </w:t>
      </w:r>
      <w:proofErr w:type="spellStart"/>
      <w:r>
        <w:t>Sardes</w:t>
      </w:r>
      <w:proofErr w:type="spellEnd"/>
      <w:r>
        <w:t xml:space="preserve"> i Filadelfii oraz poszukiwać odpowiedzi na pytania z</w:t>
      </w:r>
      <w:r w:rsidR="00D07446">
        <w:t> </w:t>
      </w:r>
      <w:r>
        <w:t xml:space="preserve">trzech obszarów. </w:t>
      </w:r>
      <w:r w:rsidR="00F66C6F">
        <w:t>Celem jest teraz: budowanie współodpowiedzialności za Kościół i</w:t>
      </w:r>
      <w:r w:rsidR="00D07446">
        <w:t> </w:t>
      </w:r>
      <w:r w:rsidR="00F66C6F">
        <w:t>jego misję, wzrastanie w budowaniu wspólnoty parafialnej i</w:t>
      </w:r>
      <w:r w:rsidR="00A25940">
        <w:t> </w:t>
      </w:r>
      <w:r w:rsidR="00F66C6F">
        <w:t>diecezjalnej, przygotowanie obszarów prac dl</w:t>
      </w:r>
      <w:r w:rsidR="008F2430">
        <w:t>a komisji synodalnych służących</w:t>
      </w:r>
      <w:r w:rsidR="00F66C6F">
        <w:t xml:space="preserve"> nawróceniu i</w:t>
      </w:r>
      <w:r w:rsidR="00D07446">
        <w:t> </w:t>
      </w:r>
      <w:r w:rsidR="00F66C6F">
        <w:t>odnowie życia Kościoła.</w:t>
      </w:r>
      <w:r w:rsidR="00A25940">
        <w:t xml:space="preserve"> Wyniki prac zespołów zostaną przekazane do Sekretariatu Synodu, gdzie zostaną opracowane i będą miały rzeczywisty wpływ na przebieg Synodu.</w:t>
      </w:r>
    </w:p>
    <w:p w14:paraId="033E3EE8" w14:textId="77777777" w:rsidR="007415C7" w:rsidRDefault="007415C7" w:rsidP="00A25940">
      <w:pPr>
        <w:pStyle w:val="Nagwek2"/>
        <w:jc w:val="both"/>
      </w:pPr>
      <w:r>
        <w:t xml:space="preserve">Co to za pytania? </w:t>
      </w:r>
    </w:p>
    <w:p w14:paraId="05FFEEA0" w14:textId="73A950A3" w:rsidR="007415C7" w:rsidRDefault="007415C7" w:rsidP="00A25940">
      <w:pPr>
        <w:jc w:val="both"/>
      </w:pPr>
      <w:r>
        <w:t>Pytania to sprawy do przemodlenia i przemyślenia (rozeznania). Są one owocem diecezjalnego etapu „Synodu o synodalności”, który miał miejsce w roku 2021/22. Nasza diecezja dostrzegła wtedy, że potrzebujemy nawrócenia i odnowy w trzech obszarach: komunii (jedności z Bogiem i między nami), formacji (pogłębiania wiary) i</w:t>
      </w:r>
      <w:r w:rsidR="00D07446">
        <w:t> </w:t>
      </w:r>
      <w:r>
        <w:t xml:space="preserve">misji (głoszenia Ewangelii). </w:t>
      </w:r>
    </w:p>
    <w:p w14:paraId="46722746" w14:textId="77777777" w:rsidR="007415C7" w:rsidRDefault="007415C7" w:rsidP="00A25940">
      <w:pPr>
        <w:pStyle w:val="Nagwek2"/>
        <w:jc w:val="both"/>
      </w:pPr>
      <w:r>
        <w:t xml:space="preserve">Jak mamy szukać odpowiedzi? </w:t>
      </w:r>
    </w:p>
    <w:p w14:paraId="24598D47" w14:textId="0381DF0A" w:rsidR="007415C7" w:rsidRDefault="007415C7" w:rsidP="00A25940">
      <w:pPr>
        <w:jc w:val="both"/>
      </w:pPr>
      <w:r>
        <w:t xml:space="preserve">Szukanie odpowiedzi zaczynamy od osobistej modlitwy. Czytam Słowo Boże, komentarz do niego oraz pytania. Proszę Pana Boga, aby pozwolił mi </w:t>
      </w:r>
      <w:r w:rsidR="00F66C6F">
        <w:t>znaleźć</w:t>
      </w:r>
      <w:r>
        <w:t xml:space="preserve"> odpowiedzi. Z odpowiedziami przychodzę na spotkanie zespołu, gdzie zaczynamy wspólnotowe rozeznawanie wg metody: „Rozmowa w Duchu Świętym”. </w:t>
      </w:r>
      <w:r w:rsidR="00F66C6F">
        <w:t>W pierwszej części wspólnego rozeznawania będę miał możliwość zaprezentowania moich odpowiedzi i wysłuchania tego</w:t>
      </w:r>
      <w:r w:rsidR="00EE1B7F">
        <w:t>,</w:t>
      </w:r>
      <w:r w:rsidR="00F66C6F">
        <w:t xml:space="preserve"> co przygotowali inni. Warto spróbować ułożyć sobie własne odpowiedzi w taki sposób, żeby można je było przedstawić grupie w ciągu ok. 3 minut.</w:t>
      </w:r>
      <w:r w:rsidR="00EE1B7F">
        <w:t xml:space="preserve"> Dzięki temu każdy w grupie będzie w stanie wysłuchać z uwagą wszystkich pozostałych osób. Jeśli wypowiedzi będą dłuższe niż zaproponowane 3 minuty, członkom zespołu będzie bardzo trudno skupić się i zebrać w myślach, co w</w:t>
      </w:r>
      <w:r w:rsidR="00D07446">
        <w:t> </w:t>
      </w:r>
      <w:r w:rsidR="00EE1B7F">
        <w:t>usłyszanych wypowiedziach, było szczególnie ważne.</w:t>
      </w:r>
    </w:p>
    <w:p w14:paraId="1A8D93B8" w14:textId="77777777" w:rsidR="007415C7" w:rsidRDefault="007415C7" w:rsidP="00A25940">
      <w:pPr>
        <w:pStyle w:val="Nagwek2"/>
        <w:jc w:val="both"/>
      </w:pPr>
      <w:r>
        <w:t xml:space="preserve">Jakie Słowo Boże czytam i rozważam w czasie szukania odpowiedzi na pytania? </w:t>
      </w:r>
    </w:p>
    <w:p w14:paraId="4468B2CA" w14:textId="77777777" w:rsidR="00D03F1E" w:rsidRDefault="007415C7" w:rsidP="00A25940">
      <w:pPr>
        <w:jc w:val="both"/>
      </w:pPr>
      <w:r>
        <w:t>Na każde z trzech spotkań proponujemy do rozważenia kolejne listy do Kościołów z</w:t>
      </w:r>
      <w:r w:rsidR="00A25940">
        <w:t> </w:t>
      </w:r>
      <w:r>
        <w:t xml:space="preserve">Apokalipsy św. Jana. Rozeznawanie może się jednak dokonywać w oparciu o inne teksty Pisma Świętego. Najważniejsze, żeby nasze odpowiedzi inspirowane były </w:t>
      </w:r>
      <w:r>
        <w:lastRenderedPageBreak/>
        <w:t xml:space="preserve">Słowem Bożym, a nie tylko i wyłącznie naszym „wydaje mi się”, lub ma być „tak, bo tak”. </w:t>
      </w:r>
    </w:p>
    <w:p w14:paraId="7F9FCB04" w14:textId="77777777" w:rsidR="00A25940" w:rsidRDefault="00A25940" w:rsidP="00226997">
      <w:pPr>
        <w:pStyle w:val="Nagwek2"/>
        <w:jc w:val="both"/>
      </w:pPr>
      <w:r>
        <w:t>Czy przy takim rozeznawaniu nie ma niebezpieczeństwa odejścia od nauczania Kościoła?</w:t>
      </w:r>
    </w:p>
    <w:p w14:paraId="303C5E47" w14:textId="6E56FCA0" w:rsidR="00226997" w:rsidRPr="00A25940" w:rsidRDefault="00A25940" w:rsidP="00226997">
      <w:pPr>
        <w:jc w:val="both"/>
      </w:pPr>
      <w:r>
        <w:t>Nie. Synod nie próbuje w żaden sposób modyfikować, ani unowocześniać</w:t>
      </w:r>
      <w:r w:rsidRPr="00A25940">
        <w:t xml:space="preserve"> </w:t>
      </w:r>
      <w:r>
        <w:t xml:space="preserve">nauczania Kościoła. </w:t>
      </w:r>
      <w:r w:rsidR="00EE1B7F">
        <w:t>Przygotowując s</w:t>
      </w:r>
      <w:r>
        <w:t>ynod</w:t>
      </w:r>
      <w:r w:rsidR="008F2430">
        <w:t>,</w:t>
      </w:r>
      <w:r>
        <w:t xml:space="preserve"> przyjmuje</w:t>
      </w:r>
      <w:r w:rsidR="00EE1B7F">
        <w:t>my</w:t>
      </w:r>
      <w:r>
        <w:t xml:space="preserve"> całe nauczanie Kościoła i właśnie dlatego dostrzega</w:t>
      </w:r>
      <w:r w:rsidR="00EE1B7F">
        <w:t>my</w:t>
      </w:r>
      <w:r>
        <w:t>, że</w:t>
      </w:r>
      <w:r w:rsidR="004F3CB4">
        <w:t xml:space="preserve"> jako</w:t>
      </w:r>
      <w:r>
        <w:t xml:space="preserve"> </w:t>
      </w:r>
      <w:r w:rsidR="004F3CB4">
        <w:t>członko</w:t>
      </w:r>
      <w:r w:rsidR="00753084">
        <w:t>m</w:t>
      </w:r>
      <w:r w:rsidR="004F3CB4">
        <w:t xml:space="preserve"> Kościoła </w:t>
      </w:r>
      <w:r>
        <w:t>nie</w:t>
      </w:r>
      <w:r w:rsidR="00753084">
        <w:t xml:space="preserve"> zawsze udaje się nam</w:t>
      </w:r>
      <w:r>
        <w:t xml:space="preserve"> </w:t>
      </w:r>
      <w:r w:rsidR="004F3CB4">
        <w:t>wprowadz</w:t>
      </w:r>
      <w:r w:rsidR="00753084">
        <w:t>ić</w:t>
      </w:r>
      <w:r w:rsidR="004F3CB4">
        <w:t xml:space="preserve"> w życie</w:t>
      </w:r>
      <w:r w:rsidR="00753084">
        <w:t xml:space="preserve"> to</w:t>
      </w:r>
      <w:r w:rsidR="00033713">
        <w:t>, czego</w:t>
      </w:r>
      <w:r w:rsidR="004F3CB4">
        <w:t xml:space="preserve"> naucza </w:t>
      </w:r>
      <w:r>
        <w:t>Kościół. Synod jest okazją do zmobilizowania wszystkich wiernych, żeby ich życie było jak najwierniejsze te</w:t>
      </w:r>
      <w:r w:rsidR="00226997">
        <w:t>mu</w:t>
      </w:r>
      <w:r w:rsidR="004F3CB4">
        <w:t>,</w:t>
      </w:r>
      <w:r>
        <w:t xml:space="preserve"> czego Kościół uczy. Synod chce poszukać praktycznych rozwiązań, żebyśmy </w:t>
      </w:r>
      <w:r w:rsidR="004F3CB4">
        <w:t>nauczanie Kościoła jak najlepiej poznali, przyswoili i</w:t>
      </w:r>
      <w:r w:rsidR="00226997">
        <w:t> </w:t>
      </w:r>
      <w:r w:rsidR="004F3CB4">
        <w:t xml:space="preserve">stali się </w:t>
      </w:r>
      <w:r w:rsidR="00033713">
        <w:t xml:space="preserve">takim </w:t>
      </w:r>
      <w:r w:rsidR="004F3CB4">
        <w:t xml:space="preserve">Kościołem, </w:t>
      </w:r>
      <w:r w:rsidR="00033713">
        <w:t>jaki</w:t>
      </w:r>
      <w:r w:rsidR="004F3CB4">
        <w:t xml:space="preserve">ego chce Pan Jezus. W czasie obecnego Synodu pochylamy się nad tematem komunii, formacji i misji. </w:t>
      </w:r>
      <w:r w:rsidR="00033713">
        <w:t>Wciąż</w:t>
      </w:r>
      <w:r w:rsidR="004F3CB4">
        <w:t xml:space="preserve"> trudno nam przeżywać </w:t>
      </w:r>
      <w:r w:rsidR="004F3CB4" w:rsidRPr="004F3CB4">
        <w:rPr>
          <w:b/>
          <w:bCs/>
        </w:rPr>
        <w:t>wspólnotowo</w:t>
      </w:r>
      <w:r w:rsidR="004F3CB4">
        <w:t xml:space="preserve"> (inaczej mówiąc: </w:t>
      </w:r>
      <w:r w:rsidR="004F3CB4" w:rsidRPr="004F3CB4">
        <w:rPr>
          <w:b/>
          <w:bCs/>
        </w:rPr>
        <w:t>w komunii</w:t>
      </w:r>
      <w:r w:rsidR="004F3CB4">
        <w:t>) wiarę, mimo iż Kościół uczy, że jesteśmy Ludem Bożym, Ciałem Chrystusa</w:t>
      </w:r>
      <w:r w:rsidR="00D07446">
        <w:t xml:space="preserve">. </w:t>
      </w:r>
      <w:r w:rsidR="00033713">
        <w:t>P</w:t>
      </w:r>
      <w:r w:rsidR="004F3CB4">
        <w:t xml:space="preserve">ogłębianie wiary, regularna </w:t>
      </w:r>
      <w:r w:rsidR="004F3CB4" w:rsidRPr="004F3CB4">
        <w:rPr>
          <w:b/>
          <w:bCs/>
        </w:rPr>
        <w:t>formacja</w:t>
      </w:r>
      <w:r w:rsidR="004F3CB4">
        <w:t xml:space="preserve"> nie jest nieodłącznym elementem naszego życia prowadzącym do coraz większej miłości do Boga</w:t>
      </w:r>
      <w:r w:rsidR="00033713">
        <w:t>.</w:t>
      </w:r>
      <w:r w:rsidR="004F3CB4">
        <w:t xml:space="preserve"> </w:t>
      </w:r>
      <w:r w:rsidR="00033713">
        <w:t>N</w:t>
      </w:r>
      <w:r w:rsidR="004F3CB4">
        <w:t>ie jest</w:t>
      </w:r>
      <w:r w:rsidR="00033713">
        <w:t xml:space="preserve"> też</w:t>
      </w:r>
      <w:r w:rsidR="004F3CB4">
        <w:t xml:space="preserve"> czymś powszechnym</w:t>
      </w:r>
      <w:r w:rsidR="00033713">
        <w:t xml:space="preserve">, że ochrzczeni katolicy w domu i w pracy prowadzą </w:t>
      </w:r>
      <w:r w:rsidR="00033713" w:rsidRPr="00033713">
        <w:rPr>
          <w:b/>
          <w:bCs/>
        </w:rPr>
        <w:t>misję</w:t>
      </w:r>
      <w:r w:rsidR="008F2430">
        <w:rPr>
          <w:b/>
          <w:bCs/>
        </w:rPr>
        <w:t>,</w:t>
      </w:r>
      <w:r w:rsidR="00033713">
        <w:t xml:space="preserve"> </w:t>
      </w:r>
      <w:r w:rsidR="004F3CB4">
        <w:t>dają</w:t>
      </w:r>
      <w:r w:rsidR="00033713">
        <w:t>c</w:t>
      </w:r>
      <w:r w:rsidR="004F3CB4">
        <w:t xml:space="preserve"> </w:t>
      </w:r>
      <w:r w:rsidR="00033713">
        <w:t xml:space="preserve">odważnie </w:t>
      </w:r>
      <w:r w:rsidR="004F3CB4">
        <w:t>świadectwo</w:t>
      </w:r>
      <w:r w:rsidR="00033713">
        <w:t xml:space="preserve"> wiary.</w:t>
      </w:r>
      <w:r w:rsidR="004F3CB4">
        <w:t xml:space="preserve"> Synod chce zapytać, co możemy zrobić, żeby nauczanie Kościoła – niezmienne i</w:t>
      </w:r>
      <w:r w:rsidR="00D07446">
        <w:t> </w:t>
      </w:r>
      <w:r w:rsidR="004F3CB4">
        <w:t>nienaruszalne – wprowadzić w życie.</w:t>
      </w:r>
      <w:r w:rsidR="00C0070D">
        <w:t xml:space="preserve"> Jak możemy sobie w tym pomóc?</w:t>
      </w:r>
      <w:r w:rsidR="00226997">
        <w:t xml:space="preserve"> </w:t>
      </w:r>
      <w:r w:rsidR="00226997" w:rsidRPr="00BD1708">
        <w:rPr>
          <w:rFonts w:eastAsia="Times New Roman" w:cs="Times New Roman"/>
          <w:kern w:val="0"/>
          <w:szCs w:val="24"/>
          <w:lang w:eastAsia="pl-PL" w:bidi="ar-SA"/>
        </w:rPr>
        <w:t>Jakie konkretne rozwiązania mogą przynieść odnowę?</w:t>
      </w:r>
      <w:r w:rsidR="00C0070D">
        <w:t xml:space="preserve"> </w:t>
      </w:r>
      <w:r w:rsidR="00226997">
        <w:t>Synod jest</w:t>
      </w:r>
      <w:r w:rsidR="00C0070D">
        <w:t xml:space="preserve"> okazją do zaproszenia Ducha Świętego, żeby dzięki jego łasce przemiana w kierunku wskaz</w:t>
      </w:r>
      <w:r w:rsidR="00226997">
        <w:t>yw</w:t>
      </w:r>
      <w:r w:rsidR="00C0070D">
        <w:t>anym przez Kościół mogła się w nas dokonać.</w:t>
      </w:r>
      <w:r w:rsidR="00226997">
        <w:t xml:space="preserve"> Synod to też czas by postawić pytania o przyszłość. Czy widzimy jakieś szanse czy zagrożenia, które pojawią się w związku z procesami zachodzącymi już dziś? Czy możemy się na nie przygotować? Co możemy </w:t>
      </w:r>
      <w:r w:rsidR="00FD5E1E">
        <w:t>i c</w:t>
      </w:r>
      <w:r w:rsidR="00226997">
        <w:t>o powinniśmy</w:t>
      </w:r>
      <w:r w:rsidR="00FD5E1E">
        <w:t xml:space="preserve">  zrobić</w:t>
      </w:r>
      <w:r w:rsidR="00226997">
        <w:t>, żeby</w:t>
      </w:r>
      <w:r w:rsidR="00FD5E1E">
        <w:t>śmy dziś i jutro</w:t>
      </w:r>
      <w:r w:rsidR="00226997">
        <w:t xml:space="preserve"> trwa</w:t>
      </w:r>
      <w:r w:rsidR="00FD5E1E">
        <w:t>li</w:t>
      </w:r>
      <w:r w:rsidR="00226997">
        <w:t xml:space="preserve"> w jedności i by</w:t>
      </w:r>
      <w:r w:rsidR="00FD5E1E">
        <w:t>li</w:t>
      </w:r>
      <w:r w:rsidR="00226997">
        <w:t xml:space="preserve"> wiern</w:t>
      </w:r>
      <w:r w:rsidR="00FD5E1E">
        <w:t>i</w:t>
      </w:r>
      <w:r w:rsidR="00226997">
        <w:t xml:space="preserve"> misji, do której powołuje </w:t>
      </w:r>
      <w:r w:rsidR="00FD5E1E">
        <w:t>nas</w:t>
      </w:r>
      <w:r w:rsidR="00226997">
        <w:t xml:space="preserve"> ciągle Pan Jezus</w:t>
      </w:r>
      <w:r w:rsidR="00033713">
        <w:t>?</w:t>
      </w:r>
    </w:p>
    <w:sectPr w:rsidR="00226997" w:rsidRPr="00A25940" w:rsidSect="00C953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DA0E" w14:textId="77777777" w:rsidR="00BB1D1A" w:rsidRDefault="00BB1D1A" w:rsidP="007415C7">
      <w:pPr>
        <w:spacing w:after="0" w:line="240" w:lineRule="auto"/>
      </w:pPr>
      <w:r>
        <w:separator/>
      </w:r>
    </w:p>
  </w:endnote>
  <w:endnote w:type="continuationSeparator" w:id="0">
    <w:p w14:paraId="38A8BCA7" w14:textId="77777777" w:rsidR="00BB1D1A" w:rsidRDefault="00BB1D1A" w:rsidP="0074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C4E" w14:textId="77777777" w:rsidR="007415C7" w:rsidRDefault="007415C7" w:rsidP="007415C7">
    <w:pPr>
      <w:pStyle w:val="Stopka"/>
      <w:jc w:val="center"/>
      <w:rPr>
        <w:rFonts w:ascii="Lato Light" w:hAnsi="Lato Light"/>
        <w:sz w:val="18"/>
      </w:rPr>
    </w:pPr>
  </w:p>
  <w:p w14:paraId="106D8D5E" w14:textId="77777777" w:rsidR="007415C7" w:rsidRPr="00C44FFD" w:rsidRDefault="007415C7" w:rsidP="007415C7">
    <w:pPr>
      <w:pStyle w:val="Stopka"/>
      <w:jc w:val="center"/>
      <w:rPr>
        <w:rFonts w:ascii="Lato Light" w:hAnsi="Lato Light"/>
        <w:sz w:val="18"/>
      </w:rPr>
    </w:pPr>
    <w:r w:rsidRPr="00C44FFD">
      <w:rPr>
        <w:rFonts w:ascii="Lato Light" w:hAnsi="Lato Light"/>
        <w:sz w:val="18"/>
      </w:rPr>
      <w:t>Sekretariat Synodu Archidiecezji Wrocławskiej</w:t>
    </w:r>
  </w:p>
  <w:p w14:paraId="55D4FA62" w14:textId="77777777" w:rsidR="007415C7" w:rsidRPr="00C52C28" w:rsidRDefault="007415C7" w:rsidP="007415C7">
    <w:pPr>
      <w:pStyle w:val="Stopka"/>
      <w:jc w:val="center"/>
      <w:rPr>
        <w:rFonts w:ascii="Lato Light" w:hAnsi="Lato Light"/>
        <w:sz w:val="18"/>
      </w:rPr>
    </w:pPr>
    <w:r w:rsidRPr="00C44FFD">
      <w:rPr>
        <w:rFonts w:ascii="Lato Light" w:hAnsi="Lato Light"/>
        <w:sz w:val="18"/>
      </w:rPr>
      <w:t xml:space="preserve">ul. Katedralna 13, 50-328 Wrocław, 71 327 11 </w:t>
    </w:r>
    <w:r>
      <w:rPr>
        <w:rFonts w:ascii="Lato Light" w:hAnsi="Lato Light"/>
        <w:sz w:val="18"/>
      </w:rPr>
      <w:t>24</w:t>
    </w:r>
    <w:r w:rsidRPr="00C44FFD">
      <w:rPr>
        <w:rFonts w:ascii="Lato Light" w:hAnsi="Lato Light"/>
        <w:sz w:val="18"/>
      </w:rPr>
      <w:t xml:space="preserve">, </w:t>
    </w:r>
    <w:r>
      <w:rPr>
        <w:rFonts w:ascii="Lato Light" w:hAnsi="Lato Light"/>
        <w:sz w:val="18"/>
      </w:rPr>
      <w:t xml:space="preserve">e-mail: </w:t>
    </w:r>
    <w:hyperlink r:id="rId1" w:history="1">
      <w:r w:rsidRPr="00D46A5F">
        <w:rPr>
          <w:rStyle w:val="Hipercze"/>
          <w:rFonts w:ascii="Lato Light" w:hAnsi="Lato Light"/>
          <w:sz w:val="18"/>
        </w:rPr>
        <w:t>synod@archidiecezja.wroc.pl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381A" w14:textId="77777777" w:rsidR="00BB1D1A" w:rsidRDefault="00BB1D1A" w:rsidP="007415C7">
      <w:pPr>
        <w:spacing w:after="0" w:line="240" w:lineRule="auto"/>
      </w:pPr>
      <w:r>
        <w:separator/>
      </w:r>
    </w:p>
  </w:footnote>
  <w:footnote w:type="continuationSeparator" w:id="0">
    <w:p w14:paraId="5157DBE6" w14:textId="77777777" w:rsidR="00BB1D1A" w:rsidRDefault="00BB1D1A" w:rsidP="00741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5C7"/>
    <w:rsid w:val="00033713"/>
    <w:rsid w:val="000D2EFC"/>
    <w:rsid w:val="00226997"/>
    <w:rsid w:val="004F3CB4"/>
    <w:rsid w:val="0055343C"/>
    <w:rsid w:val="007415C7"/>
    <w:rsid w:val="00753084"/>
    <w:rsid w:val="00782D4A"/>
    <w:rsid w:val="008832A8"/>
    <w:rsid w:val="008F2430"/>
    <w:rsid w:val="00A25940"/>
    <w:rsid w:val="00AB454C"/>
    <w:rsid w:val="00BB1D1A"/>
    <w:rsid w:val="00C0070D"/>
    <w:rsid w:val="00C9534A"/>
    <w:rsid w:val="00D03F1E"/>
    <w:rsid w:val="00D07446"/>
    <w:rsid w:val="00EE1B7F"/>
    <w:rsid w:val="00F66C6F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48BC"/>
  <w15:docId w15:val="{EAD37ACE-C5D3-4CE5-A0DF-C3BD352C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5C7"/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5C7"/>
    <w:pPr>
      <w:keepNext/>
      <w:keepLines/>
      <w:spacing w:before="240" w:after="240"/>
      <w:jc w:val="center"/>
      <w:outlineLvl w:val="0"/>
    </w:pPr>
    <w:rPr>
      <w:rFonts w:ascii="Lato Black" w:eastAsiaTheme="majorEastAsia" w:hAnsi="Lato Black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15C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5C7"/>
    <w:rPr>
      <w:rFonts w:ascii="Lato Black" w:eastAsiaTheme="majorEastAsia" w:hAnsi="Lato Black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15C7"/>
    <w:rPr>
      <w:rFonts w:ascii="Lato" w:eastAsiaTheme="majorEastAsia" w:hAnsi="Lato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4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5C7"/>
    <w:rPr>
      <w:rFonts w:ascii="Lato" w:hAnsi="Lato"/>
      <w:sz w:val="24"/>
    </w:rPr>
  </w:style>
  <w:style w:type="paragraph" w:styleId="Stopka">
    <w:name w:val="footer"/>
    <w:basedOn w:val="Normalny"/>
    <w:link w:val="StopkaZnak"/>
    <w:uiPriority w:val="99"/>
    <w:unhideWhenUsed/>
    <w:rsid w:val="0074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5C7"/>
    <w:rPr>
      <w:rFonts w:ascii="Lato" w:hAnsi="Lato"/>
      <w:sz w:val="24"/>
    </w:rPr>
  </w:style>
  <w:style w:type="character" w:styleId="Hipercze">
    <w:name w:val="Hyperlink"/>
    <w:basedOn w:val="Domylnaczcionkaakapitu"/>
    <w:uiPriority w:val="99"/>
    <w:unhideWhenUsed/>
    <w:rsid w:val="00741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nod@archidiecezja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Żuber</dc:creator>
  <cp:lastModifiedBy>Piotr Żuber</cp:lastModifiedBy>
  <cp:revision>3</cp:revision>
  <dcterms:created xsi:type="dcterms:W3CDTF">2023-11-24T10:51:00Z</dcterms:created>
  <dcterms:modified xsi:type="dcterms:W3CDTF">2023-11-24T11:51:00Z</dcterms:modified>
</cp:coreProperties>
</file>